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9D" w:rsidRPr="00560E1B" w:rsidRDefault="0081519D" w:rsidP="0081519D">
      <w:pPr>
        <w:pStyle w:val="Standard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 w:rsidRPr="00560E1B">
        <w:rPr>
          <w:rFonts w:ascii="Times New Roman" w:hAnsi="Times New Roman"/>
          <w:b/>
          <w:bCs/>
          <w:sz w:val="26"/>
          <w:szCs w:val="26"/>
        </w:rPr>
        <w:t xml:space="preserve">Anexa nr. </w:t>
      </w:r>
      <w:r w:rsidR="00382670">
        <w:rPr>
          <w:rFonts w:ascii="Times New Roman" w:hAnsi="Times New Roman"/>
          <w:b/>
          <w:bCs/>
          <w:sz w:val="26"/>
          <w:szCs w:val="26"/>
        </w:rPr>
        <w:t>20</w:t>
      </w:r>
      <w:r w:rsidRPr="00560E1B">
        <w:rPr>
          <w:rFonts w:ascii="Times New Roman" w:hAnsi="Times New Roman"/>
          <w:b/>
          <w:bCs/>
          <w:sz w:val="26"/>
          <w:szCs w:val="26"/>
        </w:rPr>
        <w:t xml:space="preserve"> la H</w:t>
      </w:r>
      <w:r w:rsidR="008800A7">
        <w:rPr>
          <w:rFonts w:ascii="Times New Roman" w:hAnsi="Times New Roman"/>
          <w:b/>
          <w:bCs/>
          <w:sz w:val="26"/>
          <w:szCs w:val="26"/>
        </w:rPr>
        <w:t xml:space="preserve">otărârea </w:t>
      </w:r>
      <w:r w:rsidRPr="00560E1B">
        <w:rPr>
          <w:rFonts w:ascii="Times New Roman" w:hAnsi="Times New Roman"/>
          <w:b/>
          <w:bCs/>
          <w:sz w:val="26"/>
          <w:szCs w:val="26"/>
        </w:rPr>
        <w:t>C</w:t>
      </w:r>
      <w:r w:rsidR="008800A7">
        <w:rPr>
          <w:rFonts w:ascii="Times New Roman" w:hAnsi="Times New Roman"/>
          <w:b/>
          <w:bCs/>
          <w:sz w:val="26"/>
          <w:szCs w:val="26"/>
        </w:rPr>
        <w:t xml:space="preserve">onsiliului </w:t>
      </w:r>
      <w:r w:rsidRPr="00560E1B">
        <w:rPr>
          <w:rFonts w:ascii="Times New Roman" w:hAnsi="Times New Roman"/>
          <w:b/>
          <w:bCs/>
          <w:sz w:val="26"/>
          <w:szCs w:val="26"/>
        </w:rPr>
        <w:t>L</w:t>
      </w:r>
      <w:r w:rsidR="008800A7">
        <w:rPr>
          <w:rFonts w:ascii="Times New Roman" w:hAnsi="Times New Roman"/>
          <w:b/>
          <w:bCs/>
          <w:sz w:val="26"/>
          <w:szCs w:val="26"/>
        </w:rPr>
        <w:t>ocal al Municipiului Craiova nr.473/2019</w:t>
      </w:r>
    </w:p>
    <w:p w:rsidR="0081519D" w:rsidRPr="00560E1B" w:rsidRDefault="0081519D" w:rsidP="0081519D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jc w:val="right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Procedura</w:t>
      </w:r>
    </w:p>
    <w:p w:rsidR="0081519D" w:rsidRPr="00560E1B" w:rsidRDefault="0081519D" w:rsidP="0081519D">
      <w:pPr>
        <w:pStyle w:val="Standard"/>
        <w:ind w:left="0"/>
        <w:jc w:val="center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de acordare a scutirii de la plata impozitului pentru terenul</w:t>
      </w:r>
      <w:r w:rsidRPr="00560E1B">
        <w:rPr>
          <w:rFonts w:ascii="Times New Roman" w:hAnsi="Times New Roman"/>
          <w:b/>
          <w:color w:val="000000"/>
          <w:sz w:val="26"/>
          <w:szCs w:val="26"/>
        </w:rPr>
        <w:t xml:space="preserve"> folosit ca domiciliu si/sau alte terenuri aflate în proprietatea sau coproprietatea persoanelor prevăzute la art. 3 alin. (1) lit. b) şi art. 4 alin. (1) din Legea nr. 341/2004, cu modificările şi completările ulterioare</w:t>
      </w:r>
    </w:p>
    <w:p w:rsidR="0081519D" w:rsidRDefault="0081519D" w:rsidP="0081519D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77C15" w:rsidRPr="00560E1B" w:rsidRDefault="00877C15" w:rsidP="0081519D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 1</w:t>
      </w:r>
      <w:r w:rsidRPr="00560E1B">
        <w:rPr>
          <w:rFonts w:ascii="Times New Roman" w:hAnsi="Times New Roman"/>
          <w:sz w:val="26"/>
          <w:szCs w:val="26"/>
        </w:rPr>
        <w:t xml:space="preserve"> Nu se datorează impozit pe teren în anul fiscal 20</w:t>
      </w:r>
      <w:r w:rsidR="00560E1B">
        <w:rPr>
          <w:rFonts w:ascii="Times New Roman" w:hAnsi="Times New Roman"/>
          <w:sz w:val="26"/>
          <w:szCs w:val="26"/>
        </w:rPr>
        <w:t>20</w:t>
      </w:r>
      <w:r w:rsidRPr="00560E1B">
        <w:rPr>
          <w:rFonts w:ascii="Times New Roman" w:hAnsi="Times New Roman"/>
          <w:sz w:val="26"/>
          <w:szCs w:val="26"/>
        </w:rPr>
        <w:t>, pentru terenul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folosit ca domiciliu si/sau alte terenuri aflate în proprietatea sau coproprietatea persoanelor prevăzute la art. 3 alin. (1) lit. b) şi art. 4 alin. (1) din Legea nr. 341/2004, cu modificările şi completările ulterioare.</w:t>
      </w:r>
      <w:bookmarkStart w:id="0" w:name="_GoBack"/>
      <w:bookmarkEnd w:id="0"/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 2 </w:t>
      </w:r>
      <w:r w:rsidRPr="00560E1B">
        <w:rPr>
          <w:rFonts w:ascii="Times New Roman" w:hAnsi="Times New Roman"/>
          <w:sz w:val="26"/>
          <w:szCs w:val="26"/>
        </w:rPr>
        <w:t xml:space="preserve">Scutirea se acordă 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0E1B">
        <w:rPr>
          <w:rFonts w:ascii="Times New Roman" w:hAnsi="Times New Roman"/>
          <w:sz w:val="26"/>
          <w:szCs w:val="26"/>
        </w:rPr>
        <w:t>pe bază de cerere, pe c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ota de proprietate deținută de persoana  prevăzută la art. 3 alin. (1) lit. b) şi art. 4 alin. (1) din Legea nr. 341/2004, </w:t>
      </w:r>
      <w:r w:rsidRPr="00560E1B">
        <w:rPr>
          <w:rFonts w:ascii="Times New Roman" w:hAnsi="Times New Roman"/>
          <w:sz w:val="26"/>
          <w:szCs w:val="26"/>
        </w:rPr>
        <w:t xml:space="preserve"> </w:t>
      </w:r>
      <w:r w:rsidRPr="00560E1B">
        <w:rPr>
          <w:rFonts w:ascii="Times New Roman" w:hAnsi="Times New Roman"/>
          <w:color w:val="000000"/>
          <w:sz w:val="26"/>
          <w:szCs w:val="26"/>
        </w:rPr>
        <w:t>începând cu data de 1 ianuarie 20</w:t>
      </w:r>
      <w:r w:rsidR="007E6F9B">
        <w:rPr>
          <w:rFonts w:ascii="Times New Roman" w:hAnsi="Times New Roman"/>
          <w:color w:val="000000"/>
          <w:sz w:val="26"/>
          <w:szCs w:val="26"/>
        </w:rPr>
        <w:t>20</w:t>
      </w:r>
      <w:r w:rsidRPr="00560E1B">
        <w:rPr>
          <w:rFonts w:ascii="Times New Roman" w:hAnsi="Times New Roman"/>
          <w:color w:val="000000"/>
          <w:sz w:val="26"/>
          <w:szCs w:val="26"/>
        </w:rPr>
        <w:t>, persoanelor care deţin documente justificative valabila la 31.12.201</w:t>
      </w:r>
      <w:r w:rsidR="00560E1B">
        <w:rPr>
          <w:rFonts w:ascii="Times New Roman" w:hAnsi="Times New Roman"/>
          <w:color w:val="000000"/>
          <w:sz w:val="26"/>
          <w:szCs w:val="26"/>
        </w:rPr>
        <w:t>9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560E1B">
        <w:rPr>
          <w:rFonts w:ascii="Times New Roman" w:hAnsi="Times New Roman"/>
          <w:color w:val="000000"/>
          <w:sz w:val="26"/>
          <w:szCs w:val="26"/>
        </w:rPr>
        <w:t>20,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inclusiv.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color w:val="000000"/>
          <w:sz w:val="26"/>
          <w:szCs w:val="26"/>
        </w:rPr>
        <w:t>Art. 3</w:t>
      </w:r>
      <w:r w:rsidRPr="0056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0E1B">
        <w:rPr>
          <w:rFonts w:ascii="Times New Roman" w:hAnsi="Times New Roman"/>
          <w:sz w:val="26"/>
          <w:szCs w:val="26"/>
        </w:rPr>
        <w:t>Cererea de acordare a scutirii va cuprinde: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Datele de identificare ale solicitantului;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Elementele de identificare ale terenului sau părţii din teren pentru care se solicită acordarea scutirii;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:rsidR="0081519D" w:rsidRPr="00560E1B" w:rsidRDefault="0081519D" w:rsidP="00560E1B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actul de identitate/codul unic de înregistrare al proprietarului 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actul de proprietate şi documentaţia cadastrală a terenului;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sz w:val="26"/>
          <w:szCs w:val="26"/>
        </w:rPr>
        <w:t>- certificatul de revoluţionar emis de autoritatea competentă.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560E1B"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Art.4</w:t>
      </w:r>
      <w:r w:rsidRPr="00560E1B"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Art.5 </w:t>
      </w:r>
      <w:r w:rsidRPr="00560E1B">
        <w:rPr>
          <w:rFonts w:ascii="Times New Roman" w:hAnsi="Times New Roman"/>
          <w:sz w:val="26"/>
          <w:szCs w:val="26"/>
        </w:rPr>
        <w:t>Referatul va fi verificat de şeful serviciului şi aprobat de conducerea direcţiei.</w:t>
      </w: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 xml:space="preserve">Art.6 </w:t>
      </w:r>
      <w:r w:rsidRPr="00560E1B"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</w:t>
      </w:r>
      <w:r w:rsidR="0081519D" w:rsidRPr="00560E1B">
        <w:rPr>
          <w:rFonts w:ascii="Times New Roman" w:hAnsi="Times New Roman"/>
          <w:b/>
          <w:sz w:val="26"/>
          <w:szCs w:val="26"/>
        </w:rPr>
        <w:t>7</w:t>
      </w:r>
      <w:r w:rsidR="0081519D" w:rsidRPr="00560E1B"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560E1B" w:rsidRDefault="00560E1B" w:rsidP="0081519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1519D" w:rsidRPr="00560E1B" w:rsidRDefault="0081519D" w:rsidP="0081519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60E1B">
        <w:rPr>
          <w:rFonts w:ascii="Times New Roman" w:hAnsi="Times New Roman" w:cs="Times New Roman"/>
          <w:b/>
          <w:sz w:val="26"/>
          <w:szCs w:val="26"/>
        </w:rPr>
        <w:t>Art. 8</w:t>
      </w:r>
      <w:r w:rsidRPr="00560E1B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A2486F" w:rsidRPr="00560E1B">
        <w:rPr>
          <w:rFonts w:ascii="Times New Roman" w:hAnsi="Times New Roman" w:cs="Times New Roman"/>
          <w:sz w:val="26"/>
          <w:szCs w:val="26"/>
        </w:rPr>
        <w:t>teren</w:t>
      </w:r>
      <w:r w:rsidRPr="00560E1B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77C15" w:rsidP="0081519D">
      <w:pPr>
        <w:pStyle w:val="Standard"/>
        <w:ind w:left="0" w:firstLine="720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Art.9</w:t>
      </w:r>
      <w:r w:rsidR="0081519D" w:rsidRPr="00560E1B">
        <w:rPr>
          <w:rFonts w:ascii="Times New Roman" w:hAnsi="Times New Roman"/>
          <w:b/>
          <w:sz w:val="26"/>
          <w:szCs w:val="26"/>
        </w:rPr>
        <w:t xml:space="preserve"> </w:t>
      </w:r>
      <w:r w:rsidR="0081519D" w:rsidRPr="00560E1B">
        <w:rPr>
          <w:rFonts w:ascii="Times New Roman" w:hAnsi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teren va fi recalculată începând cu data 1 ianuarie 20</w:t>
      </w:r>
      <w:r w:rsidR="00560E1B">
        <w:rPr>
          <w:rFonts w:ascii="Times New Roman" w:hAnsi="Times New Roman"/>
          <w:sz w:val="26"/>
          <w:szCs w:val="26"/>
        </w:rPr>
        <w:t>20</w:t>
      </w:r>
      <w:r w:rsidR="0081519D" w:rsidRPr="00560E1B">
        <w:rPr>
          <w:rFonts w:ascii="Times New Roman" w:hAnsi="Times New Roman"/>
          <w:sz w:val="26"/>
          <w:szCs w:val="26"/>
        </w:rPr>
        <w:t>.</w:t>
      </w: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560E1B">
        <w:rPr>
          <w:rFonts w:ascii="Times New Roman" w:hAnsi="Times New Roman"/>
          <w:b/>
          <w:sz w:val="26"/>
          <w:szCs w:val="26"/>
        </w:rPr>
        <w:t>Art.</w:t>
      </w:r>
      <w:r w:rsidR="00877C15">
        <w:rPr>
          <w:rFonts w:ascii="Times New Roman" w:hAnsi="Times New Roman"/>
          <w:b/>
          <w:sz w:val="26"/>
          <w:szCs w:val="26"/>
        </w:rPr>
        <w:t>10</w:t>
      </w:r>
      <w:r w:rsidRPr="00560E1B"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</w:t>
      </w:r>
      <w:r w:rsidR="000A6E94">
        <w:rPr>
          <w:rFonts w:ascii="Times New Roman" w:hAnsi="Times New Roman"/>
          <w:sz w:val="26"/>
          <w:szCs w:val="26"/>
        </w:rPr>
        <w:t>a</w:t>
      </w:r>
      <w:r w:rsidRPr="00560E1B">
        <w:rPr>
          <w:rFonts w:ascii="Times New Roman" w:hAnsi="Times New Roman"/>
          <w:sz w:val="26"/>
          <w:szCs w:val="26"/>
        </w:rPr>
        <w:t xml:space="preserve">stă facilitate în anii anteriori, pe baza documentelor justificative aflate la </w:t>
      </w:r>
      <w:proofErr w:type="spellStart"/>
      <w:r w:rsidRPr="00560E1B">
        <w:rPr>
          <w:rFonts w:ascii="Times New Roman" w:hAnsi="Times New Roman"/>
          <w:sz w:val="26"/>
          <w:szCs w:val="26"/>
        </w:rPr>
        <w:t>dispoziţia</w:t>
      </w:r>
      <w:proofErr w:type="spellEnd"/>
      <w:r w:rsidRPr="00560E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0E1B">
        <w:rPr>
          <w:rFonts w:ascii="Times New Roman" w:hAnsi="Times New Roman"/>
          <w:sz w:val="26"/>
          <w:szCs w:val="26"/>
        </w:rPr>
        <w:t>Direcţiei</w:t>
      </w:r>
      <w:proofErr w:type="spellEnd"/>
      <w:r w:rsidRPr="00560E1B"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 w:rsidRPr="00560E1B">
        <w:rPr>
          <w:rFonts w:ascii="Times New Roman" w:hAnsi="Times New Roman"/>
          <w:sz w:val="26"/>
          <w:szCs w:val="26"/>
        </w:rPr>
        <w:t>şi</w:t>
      </w:r>
      <w:proofErr w:type="spellEnd"/>
      <w:r w:rsidRPr="00560E1B">
        <w:rPr>
          <w:rFonts w:ascii="Times New Roman" w:hAnsi="Times New Roman"/>
          <w:sz w:val="26"/>
          <w:szCs w:val="26"/>
        </w:rPr>
        <w:t xml:space="preserve"> Taxe.</w:t>
      </w:r>
    </w:p>
    <w:p w:rsidR="008800A7" w:rsidRDefault="008800A7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77C15" w:rsidRDefault="00877C15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800A7" w:rsidRDefault="008800A7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800A7" w:rsidRPr="00560E1B" w:rsidRDefault="008800A7" w:rsidP="0081519D">
      <w:pPr>
        <w:pStyle w:val="Standard"/>
        <w:ind w:left="0" w:firstLine="720"/>
        <w:rPr>
          <w:sz w:val="26"/>
          <w:szCs w:val="26"/>
        </w:rPr>
      </w:pP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560E1B" w:rsidRDefault="00560E1B" w:rsidP="00560E1B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8800A7" w:rsidRDefault="008800A7" w:rsidP="00560E1B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560E1B" w:rsidRDefault="00560E1B" w:rsidP="00560E1B">
      <w:pPr>
        <w:rPr>
          <w:b/>
        </w:rPr>
      </w:pPr>
    </w:p>
    <w:p w:rsidR="0081519D" w:rsidRPr="00560E1B" w:rsidRDefault="0081519D" w:rsidP="0081519D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81519D" w:rsidRPr="00560E1B" w:rsidRDefault="0081519D" w:rsidP="0081519D">
      <w:pPr>
        <w:pStyle w:val="Standard"/>
        <w:rPr>
          <w:sz w:val="26"/>
          <w:szCs w:val="26"/>
        </w:rPr>
      </w:pPr>
    </w:p>
    <w:p w:rsidR="007D3FB1" w:rsidRPr="00560E1B" w:rsidRDefault="007D3FB1">
      <w:pPr>
        <w:rPr>
          <w:sz w:val="26"/>
          <w:szCs w:val="26"/>
        </w:rPr>
      </w:pPr>
    </w:p>
    <w:sectPr w:rsidR="007D3FB1" w:rsidRPr="00560E1B" w:rsidSect="00560E1B">
      <w:pgSz w:w="12240" w:h="15840"/>
      <w:pgMar w:top="993" w:right="90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DF"/>
    <w:multiLevelType w:val="multilevel"/>
    <w:tmpl w:val="1E8082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519D"/>
    <w:rsid w:val="000A6E94"/>
    <w:rsid w:val="00382670"/>
    <w:rsid w:val="004B07CE"/>
    <w:rsid w:val="005248A7"/>
    <w:rsid w:val="00560E1B"/>
    <w:rsid w:val="005F2146"/>
    <w:rsid w:val="0068390B"/>
    <w:rsid w:val="00771446"/>
    <w:rsid w:val="007D3FB1"/>
    <w:rsid w:val="007E6F9B"/>
    <w:rsid w:val="0081519D"/>
    <w:rsid w:val="0084283A"/>
    <w:rsid w:val="00853685"/>
    <w:rsid w:val="00877C15"/>
    <w:rsid w:val="008800A7"/>
    <w:rsid w:val="00895141"/>
    <w:rsid w:val="009018E7"/>
    <w:rsid w:val="00926401"/>
    <w:rsid w:val="00A2486F"/>
    <w:rsid w:val="00B51FFC"/>
    <w:rsid w:val="00BC7B4F"/>
    <w:rsid w:val="00D06F51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E9427-EA07-4DBB-B012-1D8B52B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9D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81519D"/>
    <w:pPr>
      <w:suppressAutoHyphens/>
      <w:autoSpaceDN w:val="0"/>
      <w:ind w:left="720"/>
      <w:textAlignment w:val="baseline"/>
    </w:pPr>
    <w:rPr>
      <w:rFonts w:ascii="Calibri" w:eastAsia="SimSun" w:hAnsi="Calibri"/>
      <w:kern w:val="3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2019-08-01T13:20:00Z</cp:lastPrinted>
  <dcterms:created xsi:type="dcterms:W3CDTF">2018-10-29T09:16:00Z</dcterms:created>
  <dcterms:modified xsi:type="dcterms:W3CDTF">2019-11-28T06:33:00Z</dcterms:modified>
</cp:coreProperties>
</file>